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59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GraphAQL API (5 points)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="259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59" w:lineRule="auto"/>
        <w:ind w:left="72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connect and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(5 points)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59" w:lineRule="auto"/>
        <w:ind w:left="1440" w:firstLine="108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>
          <w:highlight w:val="yellow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</w:t>
      </w:r>
      <w:r w:rsidDel="00000000" w:rsidR="00000000" w:rsidRPr="00000000">
        <w:rPr>
          <w:highlight w:val="yellow"/>
          <w:rtl w:val="0"/>
        </w:rPr>
        <w:t xml:space="preserve">(This section has stories that were developed with the product owner but are not finished or approved).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The product owner is available on Monday and this had to be done beforehand so it is not a complete representation of what will be discussed and redone.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bPjUqXbboYpYTkezLAlli844OA==">AMUW2mVVCZSqugLkePCf6kUGZTSmO83F+B0zmMYAtdZwCmZS+ESaogNTNLlEYSBtA+kq2qlO+CC0Nu4Ommb8iEBWi3fD5qvqw3dUPG5GX0WZ77mgL5Bt9V8=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